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653433" w14:textId="77777777" w:rsidR="00212E08" w:rsidRDefault="00212E08">
      <w:pPr>
        <w:jc w:val="center"/>
        <w:rPr>
          <w:b/>
          <w:bCs/>
          <w:sz w:val="48"/>
          <w:szCs w:val="48"/>
        </w:rPr>
      </w:pPr>
      <w:bookmarkStart w:id="0" w:name="_Toc28422"/>
    </w:p>
    <w:p w14:paraId="07904419" w14:textId="77777777" w:rsidR="00212E08" w:rsidRDefault="00212E08">
      <w:pPr>
        <w:jc w:val="center"/>
        <w:rPr>
          <w:b/>
          <w:bCs/>
          <w:sz w:val="48"/>
          <w:szCs w:val="48"/>
        </w:rPr>
      </w:pPr>
    </w:p>
    <w:p w14:paraId="44913611" w14:textId="77777777" w:rsidR="00212E08" w:rsidRDefault="00000000">
      <w:pPr>
        <w:jc w:val="center"/>
        <w:rPr>
          <w:b/>
          <w:bCs/>
          <w:sz w:val="52"/>
          <w:szCs w:val="52"/>
        </w:rPr>
      </w:pPr>
      <w:r>
        <w:rPr>
          <w:rFonts w:hint="eastAsia"/>
          <w:b/>
          <w:bCs/>
          <w:sz w:val="52"/>
          <w:szCs w:val="52"/>
        </w:rPr>
        <w:t>邮</w:t>
      </w:r>
      <w:r>
        <w:rPr>
          <w:rFonts w:hint="eastAsia"/>
          <w:b/>
          <w:bCs/>
          <w:sz w:val="52"/>
          <w:szCs w:val="52"/>
        </w:rPr>
        <w:t>E</w:t>
      </w:r>
      <w:r>
        <w:rPr>
          <w:rFonts w:hint="eastAsia"/>
          <w:b/>
          <w:bCs/>
          <w:sz w:val="52"/>
          <w:szCs w:val="52"/>
        </w:rPr>
        <w:t>招电子招标系统操作手册</w:t>
      </w:r>
      <w:bookmarkEnd w:id="0"/>
    </w:p>
    <w:p w14:paraId="11D412DB" w14:textId="77777777" w:rsidR="00212E08" w:rsidRDefault="00212E08">
      <w:pPr>
        <w:spacing w:line="480" w:lineRule="auto"/>
        <w:jc w:val="center"/>
        <w:rPr>
          <w:rFonts w:asciiTheme="majorEastAsia" w:eastAsiaTheme="majorEastAsia" w:hAnsiTheme="majorEastAsia" w:hint="eastAsia"/>
          <w:b/>
          <w:sz w:val="52"/>
          <w:szCs w:val="52"/>
        </w:rPr>
      </w:pPr>
    </w:p>
    <w:p w14:paraId="0FE40586" w14:textId="77777777" w:rsidR="00212E08" w:rsidRDefault="00000000">
      <w:pPr>
        <w:jc w:val="center"/>
        <w:rPr>
          <w:b/>
          <w:bCs/>
          <w:sz w:val="72"/>
          <w:szCs w:val="72"/>
        </w:rPr>
      </w:pPr>
      <w:bookmarkStart w:id="1" w:name="_Toc2380"/>
      <w:bookmarkStart w:id="2" w:name="_Toc3315"/>
      <w:bookmarkStart w:id="3" w:name="_Toc4505"/>
      <w:r>
        <w:rPr>
          <w:rFonts w:hint="eastAsia"/>
          <w:b/>
          <w:bCs/>
          <w:sz w:val="72"/>
          <w:szCs w:val="72"/>
        </w:rPr>
        <w:t>操</w:t>
      </w:r>
      <w:bookmarkEnd w:id="1"/>
      <w:bookmarkEnd w:id="2"/>
      <w:bookmarkEnd w:id="3"/>
    </w:p>
    <w:p w14:paraId="39B48E5E" w14:textId="77777777" w:rsidR="00212E08" w:rsidRDefault="00212E08">
      <w:pPr>
        <w:jc w:val="center"/>
        <w:rPr>
          <w:b/>
          <w:bCs/>
          <w:sz w:val="72"/>
          <w:szCs w:val="72"/>
        </w:rPr>
      </w:pPr>
    </w:p>
    <w:p w14:paraId="5EC677D3" w14:textId="77777777" w:rsidR="00212E08" w:rsidRDefault="00000000">
      <w:pPr>
        <w:jc w:val="center"/>
        <w:rPr>
          <w:b/>
          <w:bCs/>
          <w:sz w:val="72"/>
          <w:szCs w:val="72"/>
        </w:rPr>
      </w:pPr>
      <w:bookmarkStart w:id="4" w:name="_Toc1101"/>
      <w:bookmarkStart w:id="5" w:name="_Toc26147"/>
      <w:bookmarkStart w:id="6" w:name="_Toc20338"/>
      <w:r>
        <w:rPr>
          <w:rFonts w:hint="eastAsia"/>
          <w:b/>
          <w:bCs/>
          <w:sz w:val="72"/>
          <w:szCs w:val="72"/>
        </w:rPr>
        <w:t>作</w:t>
      </w:r>
      <w:bookmarkEnd w:id="4"/>
      <w:bookmarkEnd w:id="5"/>
      <w:bookmarkEnd w:id="6"/>
    </w:p>
    <w:p w14:paraId="7EEFC505" w14:textId="77777777" w:rsidR="00212E08" w:rsidRDefault="00212E08">
      <w:pPr>
        <w:jc w:val="center"/>
        <w:rPr>
          <w:b/>
          <w:bCs/>
          <w:sz w:val="72"/>
          <w:szCs w:val="72"/>
        </w:rPr>
      </w:pPr>
    </w:p>
    <w:p w14:paraId="4F665C2F" w14:textId="77777777" w:rsidR="00212E08" w:rsidRDefault="00000000">
      <w:pPr>
        <w:jc w:val="center"/>
        <w:rPr>
          <w:b/>
          <w:bCs/>
          <w:sz w:val="72"/>
          <w:szCs w:val="72"/>
        </w:rPr>
      </w:pPr>
      <w:bookmarkStart w:id="7" w:name="_Toc27723"/>
      <w:bookmarkStart w:id="8" w:name="_Toc31799"/>
      <w:bookmarkStart w:id="9" w:name="_Toc15581"/>
      <w:r>
        <w:rPr>
          <w:rFonts w:hint="eastAsia"/>
          <w:b/>
          <w:bCs/>
          <w:sz w:val="72"/>
          <w:szCs w:val="72"/>
        </w:rPr>
        <w:t>手</w:t>
      </w:r>
      <w:bookmarkEnd w:id="7"/>
      <w:bookmarkEnd w:id="8"/>
      <w:bookmarkEnd w:id="9"/>
    </w:p>
    <w:p w14:paraId="24EB4B38" w14:textId="77777777" w:rsidR="00212E08" w:rsidRDefault="00212E08">
      <w:pPr>
        <w:jc w:val="center"/>
        <w:rPr>
          <w:b/>
          <w:bCs/>
          <w:sz w:val="72"/>
          <w:szCs w:val="72"/>
        </w:rPr>
      </w:pPr>
    </w:p>
    <w:p w14:paraId="71B17C81" w14:textId="77777777" w:rsidR="00212E08" w:rsidRDefault="00000000">
      <w:pPr>
        <w:jc w:val="center"/>
        <w:rPr>
          <w:b/>
          <w:bCs/>
          <w:sz w:val="72"/>
          <w:szCs w:val="72"/>
        </w:rPr>
      </w:pPr>
      <w:bookmarkStart w:id="10" w:name="_Toc16863"/>
      <w:bookmarkStart w:id="11" w:name="_Toc19496"/>
      <w:bookmarkStart w:id="12" w:name="_Toc17888"/>
      <w:r>
        <w:rPr>
          <w:rFonts w:hint="eastAsia"/>
          <w:b/>
          <w:bCs/>
          <w:sz w:val="72"/>
          <w:szCs w:val="72"/>
        </w:rPr>
        <w:t>册</w:t>
      </w:r>
      <w:bookmarkEnd w:id="10"/>
      <w:bookmarkEnd w:id="11"/>
      <w:bookmarkEnd w:id="12"/>
    </w:p>
    <w:p w14:paraId="410266E9" w14:textId="77777777" w:rsidR="00212E08" w:rsidRDefault="00212E08">
      <w:pPr>
        <w:jc w:val="center"/>
        <w:rPr>
          <w:b/>
          <w:bCs/>
          <w:sz w:val="72"/>
          <w:szCs w:val="72"/>
        </w:rPr>
      </w:pPr>
    </w:p>
    <w:p w14:paraId="1432D0D7" w14:textId="77777777" w:rsidR="00212E08" w:rsidRDefault="00000000">
      <w:pPr>
        <w:jc w:val="center"/>
        <w:rPr>
          <w:b/>
          <w:bCs/>
          <w:sz w:val="36"/>
          <w:szCs w:val="36"/>
        </w:rPr>
      </w:pPr>
      <w:r>
        <w:rPr>
          <w:rFonts w:hint="eastAsia"/>
          <w:b/>
          <w:bCs/>
          <w:sz w:val="36"/>
          <w:szCs w:val="36"/>
        </w:rPr>
        <w:t>（供应商专用）</w:t>
      </w:r>
    </w:p>
    <w:p w14:paraId="7C82738F" w14:textId="77777777" w:rsidR="00212E08" w:rsidRDefault="00212E08"/>
    <w:p w14:paraId="339842A4" w14:textId="77777777" w:rsidR="00212E08" w:rsidRDefault="00212E08"/>
    <w:p w14:paraId="734153A2" w14:textId="77777777" w:rsidR="00212E08" w:rsidRDefault="00212E08"/>
    <w:p w14:paraId="2C3267B0" w14:textId="77777777" w:rsidR="00212E08" w:rsidRDefault="00212E08"/>
    <w:p w14:paraId="24C08BE7" w14:textId="77777777" w:rsidR="00212E08" w:rsidRDefault="00212E08"/>
    <w:p w14:paraId="09C3E2E8" w14:textId="77777777" w:rsidR="00212E08" w:rsidRDefault="00212E08"/>
    <w:p w14:paraId="3AE4846C" w14:textId="77777777" w:rsidR="00212E08" w:rsidRDefault="00212E08"/>
    <w:sdt>
      <w:sdtPr>
        <w:rPr>
          <w:rFonts w:ascii="宋体" w:eastAsia="宋体" w:hAnsi="宋体"/>
        </w:rPr>
        <w:id w:val="147469514"/>
        <w15:color w:val="DBDBDB"/>
        <w:docPartObj>
          <w:docPartGallery w:val="Table of Contents"/>
          <w:docPartUnique/>
        </w:docPartObj>
      </w:sdtPr>
      <w:sdtContent>
        <w:p w14:paraId="6BB8E82B" w14:textId="77777777" w:rsidR="00212E08" w:rsidRDefault="00000000">
          <w:pPr>
            <w:jc w:val="center"/>
          </w:pPr>
          <w:r>
            <w:rPr>
              <w:rFonts w:ascii="宋体" w:eastAsia="宋体" w:hAnsi="宋体"/>
            </w:rPr>
            <w:t>目录</w:t>
          </w:r>
        </w:p>
        <w:p w14:paraId="2FAF97A8" w14:textId="77777777" w:rsidR="00212E08" w:rsidRDefault="00000000">
          <w:pPr>
            <w:pStyle w:val="TOC2"/>
            <w:tabs>
              <w:tab w:val="right" w:leader="dot" w:pos="8306"/>
            </w:tabs>
          </w:pPr>
          <w:r>
            <w:lastRenderedPageBreak/>
            <w:fldChar w:fldCharType="begin"/>
          </w:r>
          <w:r>
            <w:instrText xml:space="preserve">TOC \o "1-3" \h \u </w:instrText>
          </w:r>
          <w:r>
            <w:fldChar w:fldCharType="separate"/>
          </w:r>
          <w:hyperlink w:anchor="_Toc1200" w:history="1">
            <w:r>
              <w:rPr>
                <w:rFonts w:hint="eastAsia"/>
              </w:rPr>
              <w:t>一、供应商注册</w:t>
            </w:r>
            <w:r>
              <w:tab/>
            </w:r>
            <w:r>
              <w:fldChar w:fldCharType="begin"/>
            </w:r>
            <w:r>
              <w:instrText xml:space="preserve"> PAGEREF _Toc1200 \h </w:instrText>
            </w:r>
            <w:r>
              <w:fldChar w:fldCharType="separate"/>
            </w:r>
            <w:r>
              <w:t>2</w:t>
            </w:r>
            <w:r>
              <w:fldChar w:fldCharType="end"/>
            </w:r>
          </w:hyperlink>
        </w:p>
        <w:p w14:paraId="7E59E05E" w14:textId="77777777" w:rsidR="00212E08" w:rsidRDefault="00000000">
          <w:pPr>
            <w:pStyle w:val="TOC3"/>
            <w:tabs>
              <w:tab w:val="right" w:leader="dot" w:pos="8306"/>
            </w:tabs>
          </w:pPr>
          <w:hyperlink w:anchor="_Toc26733" w:history="1">
            <w:r>
              <w:rPr>
                <w:rFonts w:hint="eastAsia"/>
              </w:rPr>
              <w:t>1.1</w:t>
            </w:r>
            <w:r>
              <w:rPr>
                <w:rFonts w:hint="eastAsia"/>
              </w:rPr>
              <w:t>供应商注册</w:t>
            </w:r>
            <w:r>
              <w:tab/>
            </w:r>
            <w:r>
              <w:fldChar w:fldCharType="begin"/>
            </w:r>
            <w:r>
              <w:instrText xml:space="preserve"> PAGEREF _Toc26733 \h </w:instrText>
            </w:r>
            <w:r>
              <w:fldChar w:fldCharType="separate"/>
            </w:r>
            <w:r>
              <w:t>2</w:t>
            </w:r>
            <w:r>
              <w:fldChar w:fldCharType="end"/>
            </w:r>
          </w:hyperlink>
        </w:p>
        <w:p w14:paraId="59017C45" w14:textId="77777777" w:rsidR="00212E08" w:rsidRDefault="00000000">
          <w:pPr>
            <w:pStyle w:val="TOC3"/>
            <w:tabs>
              <w:tab w:val="right" w:leader="dot" w:pos="8306"/>
            </w:tabs>
          </w:pPr>
          <w:hyperlink w:anchor="_Toc29834" w:history="1">
            <w:r>
              <w:rPr>
                <w:rFonts w:hint="eastAsia"/>
              </w:rPr>
              <w:t>1.2</w:t>
            </w:r>
            <w:r>
              <w:rPr>
                <w:rFonts w:hint="eastAsia"/>
              </w:rPr>
              <w:t>供应商信息变更</w:t>
            </w:r>
            <w:r>
              <w:tab/>
            </w:r>
            <w:r>
              <w:fldChar w:fldCharType="begin"/>
            </w:r>
            <w:r>
              <w:instrText xml:space="preserve"> PAGEREF _Toc29834 \h </w:instrText>
            </w:r>
            <w:r>
              <w:fldChar w:fldCharType="separate"/>
            </w:r>
            <w:r>
              <w:t>6</w:t>
            </w:r>
            <w:r>
              <w:fldChar w:fldCharType="end"/>
            </w:r>
          </w:hyperlink>
        </w:p>
        <w:p w14:paraId="2909424D" w14:textId="77777777" w:rsidR="00212E08" w:rsidRDefault="00000000">
          <w:pPr>
            <w:pStyle w:val="TOC3"/>
            <w:tabs>
              <w:tab w:val="right" w:leader="dot" w:pos="8306"/>
            </w:tabs>
          </w:pPr>
          <w:hyperlink w:anchor="_Toc19296" w:history="1">
            <w:r>
              <w:rPr>
                <w:rFonts w:hint="eastAsia"/>
              </w:rPr>
              <w:t>1.3</w:t>
            </w:r>
            <w:r>
              <w:rPr>
                <w:rFonts w:hint="eastAsia"/>
              </w:rPr>
              <w:t>手机号变更及修改密码</w:t>
            </w:r>
            <w:r>
              <w:tab/>
            </w:r>
            <w:r>
              <w:fldChar w:fldCharType="begin"/>
            </w:r>
            <w:r>
              <w:instrText xml:space="preserve"> PAGEREF _Toc19296 \h </w:instrText>
            </w:r>
            <w:r>
              <w:fldChar w:fldCharType="separate"/>
            </w:r>
            <w:r>
              <w:t>8</w:t>
            </w:r>
            <w:r>
              <w:fldChar w:fldCharType="end"/>
            </w:r>
          </w:hyperlink>
        </w:p>
        <w:p w14:paraId="634158A4" w14:textId="77777777" w:rsidR="00212E08" w:rsidRDefault="00000000">
          <w:pPr>
            <w:pStyle w:val="TOC2"/>
            <w:tabs>
              <w:tab w:val="right" w:leader="dot" w:pos="8306"/>
            </w:tabs>
          </w:pPr>
          <w:hyperlink w:anchor="_Toc12745" w:history="1">
            <w:r>
              <w:rPr>
                <w:rFonts w:hint="eastAsia"/>
              </w:rPr>
              <w:t>二</w:t>
            </w:r>
            <w:r>
              <w:rPr>
                <w:rFonts w:hint="eastAsia"/>
              </w:rPr>
              <w:t xml:space="preserve"> </w:t>
            </w:r>
            <w:r>
              <w:rPr>
                <w:rFonts w:hint="eastAsia"/>
              </w:rPr>
              <w:t>、移动端供应商注册</w:t>
            </w:r>
            <w:r>
              <w:tab/>
            </w:r>
            <w:r>
              <w:fldChar w:fldCharType="begin"/>
            </w:r>
            <w:r>
              <w:instrText xml:space="preserve"> PAGEREF _Toc12745 \h </w:instrText>
            </w:r>
            <w:r>
              <w:fldChar w:fldCharType="separate"/>
            </w:r>
            <w:r>
              <w:t>10</w:t>
            </w:r>
            <w:r>
              <w:fldChar w:fldCharType="end"/>
            </w:r>
          </w:hyperlink>
        </w:p>
        <w:p w14:paraId="5CF26F28" w14:textId="77777777" w:rsidR="00212E08" w:rsidRDefault="00000000">
          <w:r>
            <w:fldChar w:fldCharType="end"/>
          </w:r>
        </w:p>
      </w:sdtContent>
    </w:sdt>
    <w:p w14:paraId="5B9F3ABB" w14:textId="77777777" w:rsidR="00212E08" w:rsidRDefault="00000000">
      <w:pPr>
        <w:pStyle w:val="2"/>
      </w:pPr>
      <w:bookmarkStart w:id="13" w:name="_Toc1200"/>
      <w:r>
        <w:rPr>
          <w:rFonts w:hint="eastAsia"/>
        </w:rPr>
        <w:t>一、供应商注册</w:t>
      </w:r>
      <w:bookmarkEnd w:id="13"/>
    </w:p>
    <w:p w14:paraId="069CF2AD" w14:textId="77777777" w:rsidR="00212E08" w:rsidRDefault="00000000">
      <w:pPr>
        <w:pStyle w:val="3"/>
      </w:pPr>
      <w:bookmarkStart w:id="14" w:name="_Toc26733"/>
      <w:r>
        <w:rPr>
          <w:rFonts w:hint="eastAsia"/>
        </w:rPr>
        <w:t>1.1</w:t>
      </w:r>
      <w:r>
        <w:rPr>
          <w:rFonts w:hint="eastAsia"/>
        </w:rPr>
        <w:t>供应商注册</w:t>
      </w:r>
      <w:bookmarkEnd w:id="14"/>
    </w:p>
    <w:p w14:paraId="4E16890D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访问采购管理系统，登录页面中点击【立即注册】按钮进入注册页面</w:t>
      </w:r>
      <w:r>
        <w:rPr>
          <w:rFonts w:hint="eastAsia"/>
          <w:sz w:val="28"/>
          <w:szCs w:val="28"/>
        </w:rPr>
        <w:t xml:space="preserve"> </w:t>
      </w:r>
    </w:p>
    <w:p w14:paraId="51948606" w14:textId="77777777" w:rsidR="00212E08" w:rsidRDefault="00000000">
      <w:r>
        <w:rPr>
          <w:noProof/>
        </w:rPr>
        <w:drawing>
          <wp:inline distT="0" distB="0" distL="114300" distR="114300" wp14:anchorId="3C7D1EAC" wp14:editId="270E70D2">
            <wp:extent cx="5266690" cy="2273935"/>
            <wp:effectExtent l="0" t="0" r="6350" b="1206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666E6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填写注册信息，点击获取验证码，验证成功后点击【注册并下一步】</w:t>
      </w:r>
    </w:p>
    <w:p w14:paraId="270673C7" w14:textId="77777777" w:rsidR="00212E08" w:rsidRDefault="00000000">
      <w:r>
        <w:rPr>
          <w:noProof/>
        </w:rPr>
        <w:drawing>
          <wp:inline distT="0" distB="0" distL="114300" distR="114300" wp14:anchorId="700AF4F0" wp14:editId="6F63946B">
            <wp:extent cx="5268595" cy="2983230"/>
            <wp:effectExtent l="0" t="0" r="4445" b="381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98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945430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lastRenderedPageBreak/>
        <w:t>跳转到信息完善页面，继续完善相应信息</w:t>
      </w:r>
    </w:p>
    <w:p w14:paraId="7E6E866E" w14:textId="77777777" w:rsidR="00212E08" w:rsidRDefault="00000000">
      <w:r>
        <w:rPr>
          <w:noProof/>
        </w:rPr>
        <w:drawing>
          <wp:inline distT="0" distB="0" distL="114300" distR="114300" wp14:anchorId="5A41C92D" wp14:editId="28CFAA60">
            <wp:extent cx="5269230" cy="3011170"/>
            <wp:effectExtent l="0" t="0" r="3810" b="635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01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2837B9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可以点击右上角【完整性校验】按钮验证信息完整性，根据系统提醒完善信息，如下图：</w:t>
      </w:r>
    </w:p>
    <w:p w14:paraId="2EEEA786" w14:textId="77777777" w:rsidR="00212E08" w:rsidRDefault="00000000">
      <w:r>
        <w:rPr>
          <w:noProof/>
        </w:rPr>
        <w:drawing>
          <wp:inline distT="0" distB="0" distL="114300" distR="114300" wp14:anchorId="41C7F559" wp14:editId="2F1C3452">
            <wp:extent cx="5273675" cy="2905125"/>
            <wp:effectExtent l="0" t="0" r="14605" b="5715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05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D8823" w14:textId="77777777" w:rsidR="00212E08" w:rsidRDefault="00000000">
      <w:r>
        <w:rPr>
          <w:noProof/>
        </w:rPr>
        <w:lastRenderedPageBreak/>
        <w:drawing>
          <wp:inline distT="0" distB="0" distL="114300" distR="114300" wp14:anchorId="680FF139" wp14:editId="46A603D4">
            <wp:extent cx="5267960" cy="3218815"/>
            <wp:effectExtent l="0" t="0" r="5080" b="12065"/>
            <wp:docPr id="9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218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7C72FD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完整性校验通过后点击【提交审核】触发审批流程，等待相关人员审批完成后即为注册成功！</w:t>
      </w:r>
    </w:p>
    <w:p w14:paraId="135450AB" w14:textId="77777777" w:rsidR="00212E08" w:rsidRDefault="00000000">
      <w:r>
        <w:rPr>
          <w:noProof/>
        </w:rPr>
        <w:drawing>
          <wp:inline distT="0" distB="0" distL="114300" distR="114300" wp14:anchorId="69EDB9F9" wp14:editId="60047D1E">
            <wp:extent cx="5267960" cy="4143375"/>
            <wp:effectExtent l="0" t="0" r="5080" b="1905"/>
            <wp:docPr id="1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4143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A7743C" w14:textId="77777777" w:rsidR="00212E08" w:rsidRDefault="00000000">
      <w:r>
        <w:rPr>
          <w:noProof/>
        </w:rPr>
        <w:lastRenderedPageBreak/>
        <w:drawing>
          <wp:inline distT="0" distB="0" distL="114300" distR="114300" wp14:anchorId="2740C4D0" wp14:editId="7ACB1C07">
            <wp:extent cx="5270500" cy="2825115"/>
            <wp:effectExtent l="0" t="0" r="2540" b="9525"/>
            <wp:docPr id="1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825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22D98B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进入审核历史页面点击【流转日志】可以查看审批情况</w:t>
      </w:r>
    </w:p>
    <w:p w14:paraId="1F0088BB" w14:textId="77777777" w:rsidR="00212E08" w:rsidRDefault="00000000">
      <w:r>
        <w:rPr>
          <w:noProof/>
        </w:rPr>
        <w:drawing>
          <wp:inline distT="0" distB="0" distL="114300" distR="114300" wp14:anchorId="5CFF28C9" wp14:editId="43CC84C1">
            <wp:extent cx="5272405" cy="1922780"/>
            <wp:effectExtent l="0" t="0" r="635" b="1270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922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8A429A" w14:textId="77777777" w:rsidR="00212E08" w:rsidRDefault="00000000">
      <w:r>
        <w:rPr>
          <w:noProof/>
        </w:rPr>
        <w:drawing>
          <wp:inline distT="0" distB="0" distL="114300" distR="114300" wp14:anchorId="180DC2DF" wp14:editId="62F9A7EC">
            <wp:extent cx="5266055" cy="3352800"/>
            <wp:effectExtent l="0" t="0" r="6985" b="0"/>
            <wp:docPr id="14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352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29F187" w14:textId="77777777" w:rsidR="00212E08" w:rsidRDefault="00000000">
      <w:r>
        <w:rPr>
          <w:noProof/>
        </w:rPr>
        <w:lastRenderedPageBreak/>
        <w:drawing>
          <wp:inline distT="0" distB="0" distL="114300" distR="114300" wp14:anchorId="1EABEA71" wp14:editId="444DC57F">
            <wp:extent cx="5273675" cy="2690495"/>
            <wp:effectExtent l="0" t="0" r="14605" b="6985"/>
            <wp:docPr id="1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69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38AF5" w14:textId="77777777" w:rsidR="00212E08" w:rsidRDefault="00212E08"/>
    <w:p w14:paraId="27969459" w14:textId="77777777" w:rsidR="00212E08" w:rsidRDefault="00212E08"/>
    <w:p w14:paraId="56C5EEC6" w14:textId="77777777" w:rsidR="00212E08" w:rsidRDefault="00212E08"/>
    <w:p w14:paraId="026616F9" w14:textId="77777777" w:rsidR="00212E08" w:rsidRDefault="00000000">
      <w:pPr>
        <w:pStyle w:val="3"/>
      </w:pPr>
      <w:bookmarkStart w:id="15" w:name="_Toc29834"/>
      <w:r>
        <w:rPr>
          <w:rFonts w:hint="eastAsia"/>
        </w:rPr>
        <w:t>1.2</w:t>
      </w:r>
      <w:r>
        <w:rPr>
          <w:rFonts w:hint="eastAsia"/>
        </w:rPr>
        <w:t>供应商信息变更</w:t>
      </w:r>
      <w:bookmarkEnd w:id="15"/>
    </w:p>
    <w:p w14:paraId="218BF74C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登录系统后，点击【供应商信息完善】，在此页面完善</w:t>
      </w:r>
      <w:r>
        <w:rPr>
          <w:rFonts w:hint="eastAsia"/>
          <w:sz w:val="28"/>
          <w:szCs w:val="28"/>
        </w:rPr>
        <w:t>/</w:t>
      </w:r>
      <w:r>
        <w:rPr>
          <w:rFonts w:hint="eastAsia"/>
          <w:sz w:val="28"/>
          <w:szCs w:val="28"/>
        </w:rPr>
        <w:t>修改供应商信息</w:t>
      </w:r>
    </w:p>
    <w:p w14:paraId="119AD1DE" w14:textId="77777777" w:rsidR="00212E08" w:rsidRDefault="00000000">
      <w:r>
        <w:rPr>
          <w:noProof/>
        </w:rPr>
        <w:drawing>
          <wp:inline distT="0" distB="0" distL="114300" distR="114300" wp14:anchorId="769E67CF" wp14:editId="360165C3">
            <wp:extent cx="5271135" cy="2997200"/>
            <wp:effectExtent l="0" t="0" r="1905" b="5080"/>
            <wp:docPr id="16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9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71DF0D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信息填写完成后，点击【提交审核】，页面上显示校验成功即可点击</w:t>
      </w:r>
      <w:r>
        <w:rPr>
          <w:rFonts w:hint="eastAsia"/>
          <w:sz w:val="28"/>
          <w:szCs w:val="28"/>
        </w:rPr>
        <w:lastRenderedPageBreak/>
        <w:t>【提交】按钮触发供应商信息变更审批流程，等待相关人员审批完成后信息更新</w:t>
      </w:r>
    </w:p>
    <w:p w14:paraId="5A86F8C5" w14:textId="77777777" w:rsidR="00212E08" w:rsidRDefault="00212E08">
      <w:pPr>
        <w:rPr>
          <w:sz w:val="28"/>
          <w:szCs w:val="28"/>
        </w:rPr>
      </w:pPr>
    </w:p>
    <w:p w14:paraId="070291EF" w14:textId="77777777" w:rsidR="00212E08" w:rsidRDefault="00000000">
      <w:r>
        <w:rPr>
          <w:noProof/>
        </w:rPr>
        <w:drawing>
          <wp:inline distT="0" distB="0" distL="114300" distR="114300" wp14:anchorId="6EA9C387" wp14:editId="01BEFC25">
            <wp:extent cx="5273040" cy="2968625"/>
            <wp:effectExtent l="0" t="0" r="0" b="3175"/>
            <wp:docPr id="3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14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8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A534AD" w14:textId="77777777" w:rsidR="00212E08" w:rsidRDefault="00000000">
      <w:r>
        <w:rPr>
          <w:rFonts w:hint="eastAsia"/>
          <w:sz w:val="28"/>
          <w:szCs w:val="28"/>
        </w:rPr>
        <w:t>进入审核历史页面点击【流转日志】可以查看审批情况</w:t>
      </w:r>
    </w:p>
    <w:p w14:paraId="44E282D3" w14:textId="77777777" w:rsidR="00212E08" w:rsidRDefault="00000000">
      <w:r>
        <w:rPr>
          <w:noProof/>
        </w:rPr>
        <w:drawing>
          <wp:inline distT="0" distB="0" distL="114300" distR="114300" wp14:anchorId="16DBD2B6" wp14:editId="0A2F5D99">
            <wp:extent cx="5266055" cy="2237740"/>
            <wp:effectExtent l="0" t="0" r="6985" b="2540"/>
            <wp:docPr id="51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C1B869" w14:textId="77777777" w:rsidR="00212E08" w:rsidRDefault="00000000">
      <w:r>
        <w:rPr>
          <w:noProof/>
        </w:rPr>
        <w:lastRenderedPageBreak/>
        <w:drawing>
          <wp:inline distT="0" distB="0" distL="114300" distR="114300" wp14:anchorId="56267A04" wp14:editId="1D23D794">
            <wp:extent cx="5270500" cy="3202305"/>
            <wp:effectExtent l="0" t="0" r="2540" b="13335"/>
            <wp:docPr id="54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16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20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CC733A" w14:textId="77777777" w:rsidR="00212E08" w:rsidRDefault="00000000">
      <w:r>
        <w:rPr>
          <w:noProof/>
        </w:rPr>
        <w:drawing>
          <wp:inline distT="0" distB="0" distL="114300" distR="114300" wp14:anchorId="0312005E" wp14:editId="64A4C115">
            <wp:extent cx="5267960" cy="2957195"/>
            <wp:effectExtent l="0" t="0" r="5080" b="14605"/>
            <wp:docPr id="55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17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57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6D652A" w14:textId="77777777" w:rsidR="00212E08" w:rsidRDefault="00000000">
      <w:pPr>
        <w:pStyle w:val="3"/>
      </w:pPr>
      <w:bookmarkStart w:id="16" w:name="_Toc19296"/>
      <w:r>
        <w:rPr>
          <w:rFonts w:hint="eastAsia"/>
        </w:rPr>
        <w:t>1.3</w:t>
      </w:r>
      <w:r>
        <w:rPr>
          <w:rFonts w:hint="eastAsia"/>
        </w:rPr>
        <w:t>手机号变更及修改密码</w:t>
      </w:r>
      <w:bookmarkEnd w:id="16"/>
    </w:p>
    <w:p w14:paraId="77CEE814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登录系统进入首页，在【个人资料】处可以变更手机号码，便于进行手机验证码登录</w:t>
      </w:r>
    </w:p>
    <w:p w14:paraId="57AA2FB7" w14:textId="77777777" w:rsidR="00212E08" w:rsidRDefault="00000000">
      <w:r>
        <w:rPr>
          <w:noProof/>
        </w:rPr>
        <w:lastRenderedPageBreak/>
        <w:drawing>
          <wp:inline distT="0" distB="0" distL="114300" distR="114300" wp14:anchorId="1F901F8B" wp14:editId="7716EAF7">
            <wp:extent cx="5271135" cy="3162300"/>
            <wp:effectExtent l="0" t="0" r="1905" b="762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6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5616A" w14:textId="77777777" w:rsidR="00212E08" w:rsidRDefault="00000000">
      <w:r>
        <w:br w:type="page"/>
      </w:r>
    </w:p>
    <w:p w14:paraId="7EA6E27D" w14:textId="77777777" w:rsidR="00212E08" w:rsidRDefault="00000000">
      <w:r>
        <w:rPr>
          <w:noProof/>
        </w:rPr>
        <w:lastRenderedPageBreak/>
        <w:drawing>
          <wp:inline distT="0" distB="0" distL="114300" distR="114300" wp14:anchorId="4540ECE8" wp14:editId="66CD5EC4">
            <wp:extent cx="5271135" cy="3182620"/>
            <wp:effectExtent l="0" t="0" r="1905" b="254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18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4BE472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点击【修改密码】按钮即可修改登录密码</w:t>
      </w:r>
    </w:p>
    <w:p w14:paraId="7187E02C" w14:textId="77777777" w:rsidR="00212E08" w:rsidRDefault="00000000">
      <w:r>
        <w:rPr>
          <w:noProof/>
        </w:rPr>
        <w:drawing>
          <wp:inline distT="0" distB="0" distL="114300" distR="114300" wp14:anchorId="6FB960EA" wp14:editId="35C7D770">
            <wp:extent cx="5267960" cy="2966720"/>
            <wp:effectExtent l="0" t="0" r="5080" b="5080"/>
            <wp:docPr id="2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FF45F" w14:textId="77777777" w:rsidR="00212E08" w:rsidRDefault="00000000">
      <w:pPr>
        <w:pStyle w:val="2"/>
      </w:pPr>
      <w:bookmarkStart w:id="17" w:name="_Toc27135"/>
      <w:bookmarkStart w:id="18" w:name="_Toc12745"/>
      <w:r>
        <w:rPr>
          <w:rFonts w:hint="eastAsia"/>
        </w:rPr>
        <w:t>二</w:t>
      </w:r>
      <w:r>
        <w:rPr>
          <w:rFonts w:hint="eastAsia"/>
        </w:rPr>
        <w:t xml:space="preserve"> </w:t>
      </w:r>
      <w:r>
        <w:rPr>
          <w:rFonts w:hint="eastAsia"/>
        </w:rPr>
        <w:t>、移动端供应商注册</w:t>
      </w:r>
      <w:bookmarkEnd w:id="17"/>
      <w:bookmarkEnd w:id="18"/>
    </w:p>
    <w:p w14:paraId="6D3E81B4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通过微信进入邮</w:t>
      </w:r>
      <w:r>
        <w:rPr>
          <w:rFonts w:hint="eastAsia"/>
          <w:sz w:val="28"/>
          <w:szCs w:val="28"/>
        </w:rPr>
        <w:t>E</w:t>
      </w:r>
      <w:r>
        <w:rPr>
          <w:rFonts w:hint="eastAsia"/>
          <w:sz w:val="28"/>
          <w:szCs w:val="28"/>
        </w:rPr>
        <w:t>招小程序登录页面，点击屏幕上方注册按钮</w:t>
      </w:r>
    </w:p>
    <w:p w14:paraId="1202C224" w14:textId="77777777" w:rsidR="00212E08" w:rsidRDefault="00000000">
      <w:r>
        <w:rPr>
          <w:noProof/>
        </w:rPr>
        <w:lastRenderedPageBreak/>
        <w:drawing>
          <wp:inline distT="0" distB="0" distL="114300" distR="114300" wp14:anchorId="4EA0A2DA" wp14:editId="039463C2">
            <wp:extent cx="3852545" cy="4581525"/>
            <wp:effectExtent l="0" t="0" r="3175" b="57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25"/>
                    <a:srcRect r="2397" b="38333"/>
                    <a:stretch>
                      <a:fillRect/>
                    </a:stretch>
                  </pic:blipFill>
                  <pic:spPr>
                    <a:xfrm>
                      <a:off x="0" y="0"/>
                      <a:ext cx="385254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DE9A5A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选择投标人注册</w:t>
      </w:r>
    </w:p>
    <w:p w14:paraId="0CD415D0" w14:textId="77777777" w:rsidR="00212E08" w:rsidRDefault="00000000">
      <w:r>
        <w:rPr>
          <w:noProof/>
        </w:rPr>
        <w:drawing>
          <wp:inline distT="0" distB="0" distL="114300" distR="114300" wp14:anchorId="6EC3C5CB" wp14:editId="6787DF0D">
            <wp:extent cx="3939540" cy="2545080"/>
            <wp:effectExtent l="0" t="0" r="762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939540" cy="2545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5578FF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可以直接上传公司营业执照，小程序自动识别营业执照信息进行补全</w:t>
      </w:r>
    </w:p>
    <w:p w14:paraId="4D0F9D76" w14:textId="77777777" w:rsidR="00212E08" w:rsidRDefault="00000000">
      <w:r>
        <w:rPr>
          <w:noProof/>
        </w:rPr>
        <w:lastRenderedPageBreak/>
        <w:drawing>
          <wp:inline distT="0" distB="0" distL="114300" distR="114300" wp14:anchorId="6284DB8C" wp14:editId="1DE7844B">
            <wp:extent cx="3982085" cy="3891280"/>
            <wp:effectExtent l="0" t="0" r="10795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27"/>
                    <a:srcRect t="47624" r="-885"/>
                    <a:stretch>
                      <a:fillRect/>
                    </a:stretch>
                  </pic:blipFill>
                  <pic:spPr>
                    <a:xfrm>
                      <a:off x="0" y="0"/>
                      <a:ext cx="3982085" cy="389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89500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内容填写完成后，查看并勾选服务协议，点击注册按钮即可完成注册</w:t>
      </w:r>
    </w:p>
    <w:p w14:paraId="291918BD" w14:textId="77777777" w:rsidR="00212E08" w:rsidRDefault="00000000">
      <w:pPr>
        <w:rPr>
          <w:color w:val="FF0000"/>
          <w:sz w:val="28"/>
          <w:szCs w:val="28"/>
        </w:rPr>
      </w:pPr>
      <w:r>
        <w:rPr>
          <w:rFonts w:hint="eastAsia"/>
          <w:color w:val="FF0000"/>
          <w:sz w:val="28"/>
          <w:szCs w:val="28"/>
        </w:rPr>
        <w:t>*</w:t>
      </w:r>
      <w:r>
        <w:rPr>
          <w:rFonts w:hint="eastAsia"/>
          <w:color w:val="FF0000"/>
          <w:sz w:val="28"/>
          <w:szCs w:val="28"/>
        </w:rPr>
        <w:t>小程序端仅能满足供应商快速注册，如需完善企业信息可以使用账号密码登录</w:t>
      </w:r>
      <w:r>
        <w:rPr>
          <w:rFonts w:hint="eastAsia"/>
          <w:color w:val="FF0000"/>
          <w:sz w:val="28"/>
          <w:szCs w:val="28"/>
        </w:rPr>
        <w:t>pc</w:t>
      </w:r>
      <w:r>
        <w:rPr>
          <w:rFonts w:hint="eastAsia"/>
          <w:color w:val="FF0000"/>
          <w:sz w:val="28"/>
          <w:szCs w:val="28"/>
        </w:rPr>
        <w:t>端进行完善</w:t>
      </w:r>
    </w:p>
    <w:p w14:paraId="42D6C854" w14:textId="77777777" w:rsidR="00212E08" w:rsidRDefault="00212E08">
      <w:pPr>
        <w:rPr>
          <w:color w:val="FF0000"/>
          <w:sz w:val="28"/>
          <w:szCs w:val="28"/>
        </w:rPr>
      </w:pPr>
    </w:p>
    <w:p w14:paraId="44D004CC" w14:textId="77777777" w:rsidR="00212E08" w:rsidRDefault="00000000">
      <w:pPr>
        <w:rPr>
          <w:sz w:val="28"/>
          <w:szCs w:val="28"/>
        </w:rPr>
      </w:pPr>
      <w:r>
        <w:rPr>
          <w:rFonts w:hint="eastAsia"/>
          <w:noProof/>
          <w:sz w:val="28"/>
          <w:szCs w:val="28"/>
        </w:rPr>
        <w:lastRenderedPageBreak/>
        <w:drawing>
          <wp:inline distT="0" distB="0" distL="114300" distR="114300" wp14:anchorId="55CB0371" wp14:editId="684FE9DA">
            <wp:extent cx="3947160" cy="7429500"/>
            <wp:effectExtent l="0" t="0" r="0" b="7620"/>
            <wp:docPr id="20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3947160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54EE7B" w14:textId="77777777" w:rsidR="00212E08" w:rsidRDefault="00000000"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注册完成后在登录页面输入账号密码进行登录</w:t>
      </w:r>
    </w:p>
    <w:p w14:paraId="044DE5DD" w14:textId="77777777" w:rsidR="00212E08" w:rsidRDefault="00000000">
      <w:r>
        <w:rPr>
          <w:noProof/>
        </w:rPr>
        <w:lastRenderedPageBreak/>
        <w:drawing>
          <wp:inline distT="0" distB="0" distL="114300" distR="114300" wp14:anchorId="5CCB4E4C" wp14:editId="7E87AE58">
            <wp:extent cx="3947160" cy="4709160"/>
            <wp:effectExtent l="0" t="0" r="0" b="0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47160" cy="4709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780875" w14:textId="77777777" w:rsidR="00212E08" w:rsidRDefault="00000000">
      <w:r>
        <w:rPr>
          <w:noProof/>
        </w:rPr>
        <w:lastRenderedPageBreak/>
        <w:drawing>
          <wp:inline distT="0" distB="0" distL="114300" distR="114300" wp14:anchorId="36386606" wp14:editId="2CAEB7FE">
            <wp:extent cx="3947160" cy="6278880"/>
            <wp:effectExtent l="0" t="0" r="0" b="0"/>
            <wp:docPr id="2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7"/>
                    <pic:cNvPicPr>
                      <a:picLocks noChangeAspect="1"/>
                    </pic:cNvPicPr>
                  </pic:nvPicPr>
                  <pic:blipFill>
                    <a:blip r:embed="rId30"/>
                    <a:srcRect t="15487"/>
                    <a:stretch>
                      <a:fillRect/>
                    </a:stretch>
                  </pic:blipFill>
                  <pic:spPr>
                    <a:xfrm>
                      <a:off x="0" y="0"/>
                      <a:ext cx="3947160" cy="627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E93AB0" w14:textId="77777777" w:rsidR="00212E08" w:rsidRDefault="00000000">
      <w:pPr>
        <w:outlineLvl w:val="1"/>
        <w:rPr>
          <w:b/>
          <w:bCs/>
        </w:rPr>
      </w:pPr>
      <w:r>
        <w:rPr>
          <w:rFonts w:hint="eastAsia"/>
          <w:b/>
          <w:bCs/>
        </w:rPr>
        <w:t>注：若该批次未及时上传申请文件，请简搜项目名称参与最新批次上传，未入围单位保证金凭证可直接沿用！（“邮</w:t>
      </w:r>
      <w:r>
        <w:rPr>
          <w:rFonts w:hint="eastAsia"/>
          <w:b/>
          <w:bCs/>
        </w:rPr>
        <w:t>E</w:t>
      </w:r>
      <w:r>
        <w:rPr>
          <w:rFonts w:hint="eastAsia"/>
          <w:b/>
          <w:bCs/>
        </w:rPr>
        <w:t>招”电子招投标交易平台</w:t>
      </w:r>
      <w:r>
        <w:rPr>
          <w:rFonts w:hint="eastAsia"/>
          <w:b/>
          <w:bCs/>
        </w:rPr>
        <w:t>(https://www.youezhao.cn/</w:t>
      </w:r>
      <w:r>
        <w:rPr>
          <w:rFonts w:hint="eastAsia"/>
          <w:b/>
          <w:bCs/>
        </w:rPr>
        <w:t>））</w:t>
      </w:r>
    </w:p>
    <w:sectPr w:rsidR="00212E08">
      <w:headerReference w:type="default" r:id="rId31"/>
      <w:footerReference w:type="default" r:id="rId3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1B2DFF" w14:textId="77777777" w:rsidR="00831E35" w:rsidRDefault="00831E35">
      <w:r>
        <w:separator/>
      </w:r>
    </w:p>
  </w:endnote>
  <w:endnote w:type="continuationSeparator" w:id="0">
    <w:p w14:paraId="1A46DDAF" w14:textId="77777777" w:rsidR="00831E35" w:rsidRDefault="00831E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98CF31" w14:textId="77777777" w:rsidR="00212E08" w:rsidRDefault="00000000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0307237B" wp14:editId="43E8D663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" name="文本框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C075E6A" w14:textId="77777777" w:rsidR="00212E08" w:rsidRDefault="00000000">
                          <w:pPr>
                            <w:pStyle w:val="a3"/>
                          </w:pPr>
                          <w:r>
                            <w:t>第</w:t>
                          </w:r>
                          <w: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</w:t>
                          </w:r>
                          <w:r>
                            <w:t>页</w:t>
                          </w:r>
                          <w:r>
                            <w:t xml:space="preserve"> </w:t>
                          </w:r>
                          <w:r>
                            <w:t>共</w:t>
                          </w:r>
                          <w:r>
                            <w:t xml:space="preserve"> </w:t>
                          </w:r>
                          <w:fldSimple w:instr=" NUMPAGES  \* MERGEFORMAT ">
                            <w:r>
                              <w:t>6</w:t>
                            </w:r>
                          </w:fldSimple>
                          <w:r>
                            <w:t xml:space="preserve"> </w:t>
                          </w:r>
                          <w: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0307237B" id="_x0000_t202" coordsize="21600,21600" o:spt="202" path="m,l,21600r21600,l21600,xe">
              <v:stroke joinstyle="miter"/>
              <v:path gradientshapeok="t" o:connecttype="rect"/>
            </v:shapetype>
            <v:shape id="文本框 21" o:spid="_x0000_s1026" type="#_x0000_t202" style="position:absolute;margin-left:0;margin-top:0;width:2in;height:2in;z-index:251658752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" filled="f" stroked="f" strokeweight=".5pt">
              <v:textbox style="mso-fit-shape-to-text:t" inset="0,0,0,0">
                <w:txbxContent>
                  <w:p w14:paraId="3C075E6A" w14:textId="77777777" w:rsidR="00212E08" w:rsidRDefault="00000000">
                    <w:pPr>
                      <w:pStyle w:val="a3"/>
                    </w:pPr>
                    <w:r>
                      <w:t>第</w:t>
                    </w:r>
                    <w:r>
                      <w:t xml:space="preserve">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</w:t>
                    </w:r>
                    <w:r>
                      <w:t>页</w:t>
                    </w:r>
                    <w:r>
                      <w:t xml:space="preserve"> </w:t>
                    </w:r>
                    <w:r>
                      <w:t>共</w:t>
                    </w:r>
                    <w:r>
                      <w:t xml:space="preserve"> </w:t>
                    </w:r>
                    <w:fldSimple w:instr=" NUMPAGES  \* MERGEFORMAT ">
                      <w:r>
                        <w:t>6</w:t>
                      </w:r>
                    </w:fldSimple>
                    <w:r>
                      <w:t xml:space="preserve"> </w:t>
                    </w:r>
                    <w: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5675705A" wp14:editId="72641C1C">
              <wp:simplePos x="0" y="0"/>
              <wp:positionH relativeFrom="page">
                <wp:posOffset>41275</wp:posOffset>
              </wp:positionH>
              <wp:positionV relativeFrom="page">
                <wp:posOffset>9197340</wp:posOffset>
              </wp:positionV>
              <wp:extent cx="1441450" cy="1523365"/>
              <wp:effectExtent l="0" t="0" r="635" b="6350"/>
              <wp:wrapNone/>
              <wp:docPr id="18" name="任意多边形: 形状 1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 rot="5400000">
                        <a:off x="-256540" y="8595995"/>
                        <a:ext cx="1441450" cy="1523365"/>
                      </a:xfrm>
                      <a:custGeom>
                        <a:avLst/>
                        <a:gdLst>
                          <a:gd name="connsiteX0" fmla="*/ 0 w 2178348"/>
                          <a:gd name="connsiteY0" fmla="*/ 1692398 h 1692398"/>
                          <a:gd name="connsiteX1" fmla="*/ 1728193 w 2178348"/>
                          <a:gd name="connsiteY1" fmla="*/ 0 h 1692398"/>
                          <a:gd name="connsiteX2" fmla="*/ 2178348 w 2178348"/>
                          <a:gd name="connsiteY2" fmla="*/ 440831 h 1692398"/>
                          <a:gd name="connsiteX3" fmla="*/ 2178348 w 2178348"/>
                          <a:gd name="connsiteY3" fmla="*/ 1692398 h 1692398"/>
                        </a:gdLst>
                        <a:ahLst/>
                        <a:cxnLst>
                          <a:cxn ang="0">
                            <a:pos x="connsiteX0" y="connsiteY0"/>
                          </a:cxn>
                          <a:cxn ang="0">
                            <a:pos x="connsiteX1" y="connsiteY1"/>
                          </a:cxn>
                          <a:cxn ang="0">
                            <a:pos x="connsiteX2" y="connsiteY2"/>
                          </a:cxn>
                          <a:cxn ang="0">
                            <a:pos x="connsiteX3" y="connsiteY3"/>
                          </a:cxn>
                        </a:cxnLst>
                        <a:rect l="l" t="t" r="r" b="b"/>
                        <a:pathLst>
                          <a:path w="2178348" h="1692398">
                            <a:moveTo>
                              <a:pt x="0" y="1692398"/>
                            </a:moveTo>
                            <a:lnTo>
                              <a:pt x="1728193" y="0"/>
                            </a:lnTo>
                            <a:lnTo>
                              <a:pt x="2178348" y="440831"/>
                            </a:lnTo>
                            <a:lnTo>
                              <a:pt x="2178348" y="1692398"/>
                            </a:lnTo>
                            <a:close/>
                          </a:path>
                        </a:pathLst>
                      </a:custGeom>
                      <a:solidFill>
                        <a:srgbClr val="0F4B91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1F54B7B3" id="任意多边形: 形状 12" o:spid="_x0000_s1026" style="position:absolute;margin-left:3.25pt;margin-top:724.2pt;width:113.5pt;height:119.95pt;rotation:90;z-index:25165772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coordsize="2178348,169239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" path="m,1692398l1728193,r450155,440831l2178348,1692398,,1692398xe" fillcolor="#0f4b91" stroked="f" strokeweight="1pt">
              <v:stroke joinstyle="miter"/>
              <v:path arrowok="t" o:connecttype="custom" o:connectlocs="0,1523365;1143575,0;1441450,396802;1441450,1523365" o:connectangles="0,0,0,0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05976233" wp14:editId="1B9EF41B">
              <wp:simplePos x="0" y="0"/>
              <wp:positionH relativeFrom="page">
                <wp:posOffset>0</wp:posOffset>
              </wp:positionH>
              <wp:positionV relativeFrom="page">
                <wp:posOffset>9983470</wp:posOffset>
              </wp:positionV>
              <wp:extent cx="2512060" cy="706120"/>
              <wp:effectExtent l="0" t="0" r="2540" b="10160"/>
              <wp:wrapNone/>
              <wp:docPr id="19" name="等腰三角形 10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/>
                    <wps:spPr>
                      <a:xfrm>
                        <a:off x="46355" y="9190355"/>
                        <a:ext cx="2512060" cy="706120"/>
                      </a:xfrm>
                      <a:prstGeom prst="triangle">
                        <a:avLst/>
                      </a:prstGeom>
                      <a:solidFill>
                        <a:srgbClr val="166ED8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1">
                          <a:shade val="50000"/>
                        </a:schemeClr>
                      </a:lnRef>
                      <a:fillRef idx="1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lt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75BC6C7A" id="_x0000_t5" coordsize="21600,21600" o:spt="5" adj="10800" path="m@0,l,21600r21600,xe">
              <v:stroke joinstyle="miter"/>
              <v:formulas>
                <v:f eqn="val #0"/>
                <v:f eqn="prod #0 1 2"/>
                <v:f eqn="sum @1 10800 0"/>
              </v:formulas>
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<v:handles>
                <v:h position="#0,topLeft" xrange="0,21600"/>
              </v:handles>
            </v:shapetype>
            <v:shape id="等腰三角形 10" o:spid="_x0000_s1026" type="#_x0000_t5" style="position:absolute;margin-left:0;margin-top:786.1pt;width:197.8pt;height:55.6pt;z-index:251656704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" fillcolor="#166ed8" stroked="f" strokeweight="1pt"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0F941F7" w14:textId="77777777" w:rsidR="00831E35" w:rsidRDefault="00831E35">
      <w:r>
        <w:separator/>
      </w:r>
    </w:p>
  </w:footnote>
  <w:footnote w:type="continuationSeparator" w:id="0">
    <w:p w14:paraId="49B9707B" w14:textId="77777777" w:rsidR="00831E35" w:rsidRDefault="00831E3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82DC5CD" w14:textId="77777777" w:rsidR="00212E08" w:rsidRDefault="00000000">
    <w:pPr>
      <w:pStyle w:val="a4"/>
      <w:pBdr>
        <w:bottom w:val="double" w:sz="8" w:space="1" w:color="auto"/>
      </w:pBdr>
    </w:pPr>
    <w:r>
      <w:rPr>
        <w:rFonts w:hint="eastAsia"/>
        <w:noProof/>
      </w:rPr>
      <w:drawing>
        <wp:inline distT="0" distB="0" distL="114300" distR="114300" wp14:anchorId="78F2796B" wp14:editId="0928F336">
          <wp:extent cx="1043940" cy="389890"/>
          <wp:effectExtent l="0" t="0" r="7620" b="0"/>
          <wp:docPr id="17" name="图片 17" descr="logo (1)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7" name="图片 17" descr="logo (1)(1)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043940" cy="3898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rFonts w:hint="eastAsia"/>
      </w:rPr>
      <w:t xml:space="preserve">                                               </w:t>
    </w:r>
    <w:r>
      <w:rPr>
        <w:rFonts w:ascii="仿宋" w:eastAsia="仿宋" w:hAnsi="仿宋" w:cs="仿宋" w:hint="eastAsia"/>
        <w:sz w:val="24"/>
      </w:rPr>
      <w:t>电子招标系统操作手册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docVars>
    <w:docVar w:name="commondata" w:val="eyJoZGlkIjoiNmIwMTgxMjQxM2ZlMTQ3OGQ0NTliYjE4NmJmYWJjZmYifQ=="/>
  </w:docVars>
  <w:rsids>
    <w:rsidRoot w:val="00212E08"/>
    <w:rsid w:val="00212E08"/>
    <w:rsid w:val="00831E35"/>
    <w:rsid w:val="00922DF2"/>
    <w:rsid w:val="00BA629E"/>
    <w:rsid w:val="05310AAA"/>
    <w:rsid w:val="07BA1B3D"/>
    <w:rsid w:val="14206BBA"/>
    <w:rsid w:val="1AAC7007"/>
    <w:rsid w:val="43F5034E"/>
    <w:rsid w:val="71CA4C39"/>
    <w:rsid w:val="75377F70"/>
    <w:rsid w:val="7BC833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48503CC5"/>
  <w15:docId w15:val="{60F699D4-32C2-4199-985E-98E14D503C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unhideWhenUsed="1" w:qFormat="1"/>
    <w:lsdException w:name="heading 3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2" w:qFormat="1"/>
    <w:lsdException w:name="toc 3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 w:unhideWhenUsed="1"/>
    <w:lsdException w:name="No Spacing" w:semiHidden="1" w:uiPriority="99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semiHidden="1" w:uiPriority="99" w:unhideWhenUsed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paragraph" w:styleId="2">
    <w:name w:val="heading 2"/>
    <w:basedOn w:val="a"/>
    <w:next w:val="a"/>
    <w:unhideWhenUsed/>
    <w:qFormat/>
    <w:pPr>
      <w:keepNext/>
      <w:keepLines/>
      <w:spacing w:before="260" w:after="260" w:line="413" w:lineRule="auto"/>
      <w:outlineLvl w:val="1"/>
    </w:pPr>
    <w:rPr>
      <w:rFonts w:ascii="Arial" w:eastAsia="黑体" w:hAnsi="Arial"/>
      <w:b/>
      <w:sz w:val="32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3" w:lineRule="auto"/>
      <w:outlineLvl w:val="2"/>
    </w:pPr>
    <w:rPr>
      <w:b/>
      <w:sz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TOC3">
    <w:name w:val="toc 3"/>
    <w:basedOn w:val="a"/>
    <w:next w:val="a"/>
    <w:qFormat/>
    <w:pPr>
      <w:ind w:leftChars="400" w:left="840"/>
    </w:pPr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TOC2">
    <w:name w:val="toc 2"/>
    <w:basedOn w:val="a"/>
    <w:next w:val="a"/>
    <w:qFormat/>
    <w:pPr>
      <w:ind w:leftChars="200" w:left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footer" Target="footer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8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5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15</Pages>
  <Words>554</Words>
  <Characters>583</Characters>
  <DocSecurity>0</DocSecurity>
  <Lines>72</Lines>
  <Paragraphs>54</Paragraphs>
  <ScaleCrop>false</ScaleCrop>
  <Company/>
  <LinksUpToDate>false</LinksUpToDate>
  <CharactersWithSpaces>1083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dcterms:created xsi:type="dcterms:W3CDTF">2023-04-03T09:40:00Z</dcterms:created>
  <dcterms:modified xsi:type="dcterms:W3CDTF">2026-01-05T08:30:00Z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458DB20A43F1454E89BBEC1561285254</vt:lpwstr>
  </property>
  <property fmtid="{D5CDD505-2E9C-101B-9397-08002B2CF9AE}" pid="4" name="KSOTemplateDocerSaveRecord">
    <vt:lpwstr>eyJoZGlkIjoiM2FiZDIzMjBhYjY3YjcwYmIxYWI1NjM4YzVmYjEyMDMiLCJ1c2VySWQiOiIzOTA0NDA2ODkifQ==</vt:lpwstr>
  </property>
</Properties>
</file>